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23FD" w:rsidRPr="00026BF6" w:rsidRDefault="000B23FD" w:rsidP="00306A87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Таблица 1. Сравнительный анализ</w:t>
      </w:r>
      <w:r w:rsidRPr="002F761B">
        <w:rPr>
          <w:rFonts w:ascii="Times New Roman" w:eastAsia="Times New Roman" w:hAnsi="Times New Roman" w:cs="Times New Roman"/>
          <w:sz w:val="24"/>
          <w:szCs w:val="24"/>
        </w:rPr>
        <w:t xml:space="preserve"> свойств питательных сред для культивирования </w:t>
      </w:r>
      <w:r w:rsidRPr="00026BF6">
        <w:rPr>
          <w:rFonts w:ascii="Times New Roman" w:eastAsia="Times New Roman" w:hAnsi="Times New Roman" w:cs="Times New Roman"/>
          <w:i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026BF6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26BF6">
        <w:rPr>
          <w:rFonts w:ascii="Times New Roman" w:eastAsia="Times New Roman" w:hAnsi="Times New Roman" w:cs="Times New Roman"/>
          <w:i/>
          <w:sz w:val="24"/>
          <w:szCs w:val="24"/>
        </w:rPr>
        <w:t>pestis</w:t>
      </w:r>
      <w:proofErr w:type="spellEnd"/>
      <w:r w:rsidRPr="00026BF6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026BF6">
        <w:rPr>
          <w:rFonts w:ascii="Times New Roman" w:eastAsia="Times New Roman" w:hAnsi="Times New Roman" w:cs="Times New Roman"/>
          <w:sz w:val="24"/>
          <w:szCs w:val="24"/>
          <w:lang w:val="en-US"/>
        </w:rPr>
        <w:t>EV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76"/>
        <w:gridCol w:w="2147"/>
        <w:gridCol w:w="2275"/>
        <w:gridCol w:w="2275"/>
      </w:tblGrid>
      <w:tr w:rsidR="000B23FD" w:rsidRPr="002F761B" w:rsidTr="00FD5A22">
        <w:trPr>
          <w:trHeight w:val="1"/>
        </w:trPr>
        <w:tc>
          <w:tcPr>
            <w:tcW w:w="27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B23FD" w:rsidRDefault="000B23FD" w:rsidP="00306A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61B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показатели</w:t>
            </w:r>
          </w:p>
          <w:p w:rsidR="00B37477" w:rsidRPr="00B37477" w:rsidRDefault="00B37477" w:rsidP="00306A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B23FD" w:rsidRPr="002F761B" w:rsidRDefault="000B23FD" w:rsidP="00306A87">
            <w:pPr>
              <w:spacing w:after="0"/>
              <w:jc w:val="center"/>
              <w:rPr>
                <w:sz w:val="24"/>
                <w:szCs w:val="24"/>
              </w:rPr>
            </w:pPr>
            <w:r w:rsidRPr="002F761B">
              <w:rPr>
                <w:rFonts w:ascii="Times New Roman" w:eastAsia="Times New Roman" w:hAnsi="Times New Roman" w:cs="Times New Roman"/>
                <w:sz w:val="24"/>
                <w:szCs w:val="24"/>
              </w:rPr>
              <w:t>Питательные среды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B23FD" w:rsidRPr="002F761B" w:rsidTr="00FD5A22">
        <w:trPr>
          <w:trHeight w:val="1"/>
        </w:trPr>
        <w:tc>
          <w:tcPr>
            <w:tcW w:w="27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B23FD" w:rsidRPr="002F761B" w:rsidRDefault="000B23FD" w:rsidP="00306A87">
            <w:pPr>
              <w:spacing w:after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B23FD" w:rsidRPr="009A25E6" w:rsidRDefault="000B23FD" w:rsidP="00306A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6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Кукурузно-казеиновый </w:t>
            </w:r>
            <w:proofErr w:type="spellStart"/>
            <w:r w:rsidRPr="002F761B">
              <w:rPr>
                <w:rFonts w:ascii="Times New Roman" w:eastAsia="Times New Roman" w:hAnsi="Times New Roman" w:cs="Times New Roman"/>
                <w:sz w:val="24"/>
                <w:szCs w:val="24"/>
              </w:rPr>
              <w:t>агар</w:t>
            </w:r>
            <w:proofErr w:type="spellEnd"/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B23FD" w:rsidRPr="009A25E6" w:rsidRDefault="000B23FD" w:rsidP="00306A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F761B">
              <w:rPr>
                <w:rFonts w:ascii="Times New Roman" w:eastAsia="Times New Roman" w:hAnsi="Times New Roman" w:cs="Times New Roman"/>
                <w:sz w:val="24"/>
                <w:szCs w:val="24"/>
              </w:rPr>
              <w:t>Агар</w:t>
            </w:r>
            <w:proofErr w:type="spellEnd"/>
            <w:r w:rsidRPr="002F76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761B">
              <w:rPr>
                <w:rFonts w:ascii="Times New Roman" w:eastAsia="Times New Roman" w:hAnsi="Times New Roman" w:cs="Times New Roman"/>
                <w:sz w:val="24"/>
                <w:szCs w:val="24"/>
              </w:rPr>
              <w:t>Хоттингера</w:t>
            </w:r>
            <w:proofErr w:type="spellEnd"/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B23FD" w:rsidRPr="002F761B" w:rsidRDefault="000B23FD" w:rsidP="00306A87">
            <w:pPr>
              <w:spacing w:after="0"/>
              <w:jc w:val="center"/>
              <w:rPr>
                <w:sz w:val="24"/>
                <w:szCs w:val="24"/>
              </w:rPr>
            </w:pPr>
            <w:r w:rsidRPr="002F76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Питательный </w:t>
            </w:r>
            <w:proofErr w:type="spellStart"/>
            <w:r w:rsidRPr="002F761B">
              <w:rPr>
                <w:rFonts w:ascii="Times New Roman" w:eastAsia="Times New Roman" w:hAnsi="Times New Roman" w:cs="Times New Roman"/>
                <w:sz w:val="24"/>
                <w:szCs w:val="24"/>
              </w:rPr>
              <w:t>агар</w:t>
            </w:r>
            <w:proofErr w:type="spellEnd"/>
            <w:r w:rsidR="009A25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F76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(ГКЭС) </w:t>
            </w:r>
          </w:p>
        </w:tc>
      </w:tr>
      <w:tr w:rsidR="000B23FD" w:rsidRPr="009A25E6" w:rsidTr="00FD5A22">
        <w:trPr>
          <w:trHeight w:val="1"/>
        </w:trPr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B23FD" w:rsidRDefault="000B23FD" w:rsidP="00306A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61B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Основа питательной среды</w:t>
            </w:r>
          </w:p>
          <w:p w:rsidR="000B23FD" w:rsidRPr="000B23FD" w:rsidRDefault="000B23FD" w:rsidP="00306A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B23FD" w:rsidRPr="009A25E6" w:rsidRDefault="000B23FD" w:rsidP="00306A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2F761B">
              <w:rPr>
                <w:rFonts w:ascii="Times New Roman" w:eastAsia="Times New Roman" w:hAnsi="Times New Roman" w:cs="Times New Roman"/>
                <w:sz w:val="24"/>
                <w:szCs w:val="24"/>
              </w:rPr>
              <w:t>Ферментативные</w:t>
            </w:r>
            <w:proofErr w:type="gramEnd"/>
            <w:r w:rsidRPr="002F76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761B">
              <w:rPr>
                <w:rFonts w:ascii="Times New Roman" w:eastAsia="Times New Roman" w:hAnsi="Times New Roman" w:cs="Times New Roman"/>
                <w:sz w:val="24"/>
                <w:szCs w:val="24"/>
              </w:rPr>
              <w:t>гидролизаты</w:t>
            </w:r>
            <w:proofErr w:type="spellEnd"/>
            <w:r w:rsidRPr="002F76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кукурузного экстракта и казеина (1:2)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23FD" w:rsidRPr="009A25E6" w:rsidRDefault="000B23FD" w:rsidP="00306A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2F761B">
              <w:rPr>
                <w:rFonts w:ascii="Times New Roman" w:eastAsia="Times New Roman" w:hAnsi="Times New Roman" w:cs="Times New Roman"/>
                <w:sz w:val="24"/>
                <w:szCs w:val="24"/>
              </w:rPr>
              <w:t>Ферментативный</w:t>
            </w:r>
            <w:proofErr w:type="gramEnd"/>
            <w:r w:rsidRPr="009A25E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F761B">
              <w:rPr>
                <w:rFonts w:ascii="Times New Roman" w:eastAsia="Times New Roman" w:hAnsi="Times New Roman" w:cs="Times New Roman"/>
                <w:sz w:val="24"/>
                <w:szCs w:val="24"/>
              </w:rPr>
              <w:t>гидролизат</w:t>
            </w:r>
            <w:proofErr w:type="spellEnd"/>
            <w:r w:rsidRPr="009A25E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F761B">
              <w:rPr>
                <w:rFonts w:ascii="Times New Roman" w:eastAsia="Times New Roman" w:hAnsi="Times New Roman" w:cs="Times New Roman"/>
                <w:sz w:val="24"/>
                <w:szCs w:val="24"/>
              </w:rPr>
              <w:t>говяжьего</w:t>
            </w:r>
            <w:r w:rsidRPr="009A25E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F761B">
              <w:rPr>
                <w:rFonts w:ascii="Times New Roman" w:eastAsia="Times New Roman" w:hAnsi="Times New Roman" w:cs="Times New Roman"/>
                <w:sz w:val="24"/>
                <w:szCs w:val="24"/>
              </w:rPr>
              <w:t>мяса</w:t>
            </w:r>
          </w:p>
          <w:p w:rsidR="000B23FD" w:rsidRPr="000B23FD" w:rsidRDefault="000B23FD" w:rsidP="00306A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B23FD" w:rsidRPr="009A25E6" w:rsidRDefault="000B23FD" w:rsidP="00306A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2F761B">
              <w:rPr>
                <w:rFonts w:ascii="Times New Roman" w:eastAsia="Times New Roman" w:hAnsi="Times New Roman" w:cs="Times New Roman"/>
                <w:sz w:val="24"/>
                <w:szCs w:val="24"/>
              </w:rPr>
              <w:t>Ферментативный</w:t>
            </w:r>
            <w:proofErr w:type="gramEnd"/>
            <w:r w:rsidRPr="009A25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761B">
              <w:rPr>
                <w:rFonts w:ascii="Times New Roman" w:eastAsia="Times New Roman" w:hAnsi="Times New Roman" w:cs="Times New Roman"/>
                <w:sz w:val="24"/>
                <w:szCs w:val="24"/>
              </w:rPr>
              <w:t>гидролизат</w:t>
            </w:r>
            <w:proofErr w:type="spellEnd"/>
            <w:r w:rsidRPr="009A25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F761B">
              <w:rPr>
                <w:rFonts w:ascii="Times New Roman" w:eastAsia="Times New Roman" w:hAnsi="Times New Roman" w:cs="Times New Roman"/>
                <w:sz w:val="24"/>
                <w:szCs w:val="24"/>
              </w:rPr>
              <w:t>кукурузного</w:t>
            </w:r>
            <w:r w:rsidRPr="009A25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F761B">
              <w:rPr>
                <w:rFonts w:ascii="Times New Roman" w:eastAsia="Times New Roman" w:hAnsi="Times New Roman" w:cs="Times New Roman"/>
                <w:sz w:val="24"/>
                <w:szCs w:val="24"/>
              </w:rPr>
              <w:t>экстракта</w:t>
            </w:r>
            <w:r w:rsidRPr="009A25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F761B">
              <w:rPr>
                <w:rFonts w:ascii="Times New Roman" w:eastAsia="Times New Roman" w:hAnsi="Times New Roman" w:cs="Times New Roman"/>
                <w:sz w:val="24"/>
                <w:szCs w:val="24"/>
              </w:rPr>
              <w:t>сгущенного</w:t>
            </w:r>
          </w:p>
        </w:tc>
      </w:tr>
      <w:tr w:rsidR="000B23FD" w:rsidRPr="002F761B" w:rsidTr="00FD5A22">
        <w:trPr>
          <w:trHeight w:val="1"/>
        </w:trPr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B23FD" w:rsidRPr="009A25E6" w:rsidRDefault="000B23FD" w:rsidP="00306A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61B">
              <w:rPr>
                <w:rFonts w:ascii="Times New Roman" w:eastAsia="Times New Roman" w:hAnsi="Times New Roman" w:cs="Times New Roman"/>
                <w:sz w:val="24"/>
                <w:szCs w:val="24"/>
              </w:rPr>
              <w:t>рН</w:t>
            </w:r>
            <w:r w:rsidRPr="009A25E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F761B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9A25E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F761B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среде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B23FD" w:rsidRPr="002F761B" w:rsidRDefault="000B23FD" w:rsidP="00306A87">
            <w:pPr>
              <w:spacing w:after="0"/>
              <w:jc w:val="center"/>
              <w:rPr>
                <w:sz w:val="24"/>
                <w:szCs w:val="24"/>
              </w:rPr>
            </w:pPr>
            <w:r w:rsidRPr="002F761B">
              <w:rPr>
                <w:rFonts w:ascii="Times New Roman" w:eastAsia="Times New Roman" w:hAnsi="Times New Roman" w:cs="Times New Roman"/>
                <w:sz w:val="24"/>
                <w:szCs w:val="24"/>
              </w:rPr>
              <w:t>7,1±0,1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B23FD" w:rsidRPr="002F761B" w:rsidRDefault="000B23FD" w:rsidP="00306A87">
            <w:pPr>
              <w:spacing w:after="0"/>
              <w:jc w:val="center"/>
              <w:rPr>
                <w:sz w:val="24"/>
                <w:szCs w:val="24"/>
              </w:rPr>
            </w:pPr>
            <w:r w:rsidRPr="002F761B">
              <w:rPr>
                <w:rFonts w:ascii="Times New Roman" w:eastAsia="Times New Roman" w:hAnsi="Times New Roman" w:cs="Times New Roman"/>
                <w:sz w:val="24"/>
                <w:szCs w:val="24"/>
              </w:rPr>
              <w:t>7,1±0,1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B23FD" w:rsidRPr="002F761B" w:rsidRDefault="000B23FD" w:rsidP="00306A87">
            <w:pPr>
              <w:spacing w:after="0"/>
              <w:jc w:val="center"/>
              <w:rPr>
                <w:sz w:val="24"/>
                <w:szCs w:val="24"/>
              </w:rPr>
            </w:pPr>
            <w:r w:rsidRPr="002F761B">
              <w:rPr>
                <w:rFonts w:ascii="Times New Roman" w:eastAsia="Times New Roman" w:hAnsi="Times New Roman" w:cs="Times New Roman"/>
                <w:sz w:val="24"/>
                <w:szCs w:val="24"/>
              </w:rPr>
              <w:t>7,1±0,1</w:t>
            </w:r>
          </w:p>
        </w:tc>
      </w:tr>
      <w:tr w:rsidR="000B23FD" w:rsidRPr="002F761B" w:rsidTr="00FD5A22">
        <w:trPr>
          <w:trHeight w:val="1"/>
        </w:trPr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B23FD" w:rsidRPr="009A25E6" w:rsidRDefault="000B23FD" w:rsidP="00306A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F761B">
              <w:rPr>
                <w:rFonts w:ascii="Times New Roman" w:eastAsia="Times New Roman" w:hAnsi="Times New Roman" w:cs="Times New Roman"/>
                <w:sz w:val="24"/>
                <w:szCs w:val="24"/>
              </w:rPr>
              <w:t>Аминный</w:t>
            </w:r>
            <w:proofErr w:type="spellEnd"/>
            <w:r w:rsidRPr="002F76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азот в </w:t>
            </w:r>
            <w:proofErr w:type="spellStart"/>
            <w:r w:rsidRPr="002F761B">
              <w:rPr>
                <w:rFonts w:ascii="Times New Roman" w:eastAsia="Times New Roman" w:hAnsi="Times New Roman" w:cs="Times New Roman"/>
                <w:sz w:val="24"/>
                <w:szCs w:val="24"/>
              </w:rPr>
              <w:t>гидролизате</w:t>
            </w:r>
            <w:proofErr w:type="spellEnd"/>
            <w:r w:rsidRPr="002F761B">
              <w:rPr>
                <w:rFonts w:ascii="Times New Roman" w:eastAsia="Times New Roman" w:hAnsi="Times New Roman" w:cs="Times New Roman"/>
                <w:sz w:val="24"/>
                <w:szCs w:val="24"/>
              </w:rPr>
              <w:t>, мг%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B23FD" w:rsidRPr="002F761B" w:rsidRDefault="000B23FD" w:rsidP="00306A87">
            <w:pPr>
              <w:spacing w:after="0"/>
              <w:jc w:val="center"/>
              <w:rPr>
                <w:sz w:val="24"/>
                <w:szCs w:val="24"/>
              </w:rPr>
            </w:pPr>
            <w:r w:rsidRPr="002F761B">
              <w:rPr>
                <w:rFonts w:ascii="Times New Roman" w:eastAsia="Times New Roman" w:hAnsi="Times New Roman" w:cs="Times New Roman"/>
                <w:sz w:val="24"/>
                <w:szCs w:val="24"/>
              </w:rPr>
              <w:t>794±0,3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B23FD" w:rsidRPr="002F761B" w:rsidRDefault="000B23FD" w:rsidP="00306A87">
            <w:pPr>
              <w:spacing w:after="0"/>
              <w:jc w:val="center"/>
              <w:rPr>
                <w:sz w:val="24"/>
                <w:szCs w:val="24"/>
              </w:rPr>
            </w:pPr>
            <w:r w:rsidRPr="002F761B">
              <w:rPr>
                <w:rFonts w:ascii="Times New Roman" w:eastAsia="Times New Roman" w:hAnsi="Times New Roman" w:cs="Times New Roman"/>
                <w:sz w:val="24"/>
                <w:szCs w:val="24"/>
              </w:rPr>
              <w:t>928±0,3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B23FD" w:rsidRPr="002F761B" w:rsidRDefault="000B23FD" w:rsidP="00306A87">
            <w:pPr>
              <w:spacing w:after="0"/>
              <w:jc w:val="center"/>
              <w:rPr>
                <w:sz w:val="24"/>
                <w:szCs w:val="24"/>
              </w:rPr>
            </w:pPr>
            <w:r w:rsidRPr="002F761B">
              <w:rPr>
                <w:rFonts w:ascii="Times New Roman" w:eastAsia="Times New Roman" w:hAnsi="Times New Roman" w:cs="Times New Roman"/>
                <w:sz w:val="24"/>
                <w:szCs w:val="24"/>
              </w:rPr>
              <w:t>1123±0,2</w:t>
            </w:r>
          </w:p>
        </w:tc>
      </w:tr>
      <w:tr w:rsidR="000B23FD" w:rsidRPr="002F761B" w:rsidTr="00FD5A22">
        <w:trPr>
          <w:trHeight w:val="1"/>
        </w:trPr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B23FD" w:rsidRPr="009A25E6" w:rsidRDefault="000B23FD" w:rsidP="00306A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F761B">
              <w:rPr>
                <w:rFonts w:ascii="Times New Roman" w:eastAsia="Times New Roman" w:hAnsi="Times New Roman" w:cs="Times New Roman"/>
                <w:sz w:val="24"/>
                <w:szCs w:val="24"/>
              </w:rPr>
              <w:t>Аминный</w:t>
            </w:r>
            <w:proofErr w:type="spellEnd"/>
            <w:r w:rsidRPr="002F76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азот в питательной среде, мг%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B23FD" w:rsidRPr="005E5976" w:rsidRDefault="000B23FD" w:rsidP="00306A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976">
              <w:rPr>
                <w:rFonts w:ascii="Times New Roman" w:hAnsi="Times New Roman" w:cs="Times New Roman"/>
                <w:sz w:val="24"/>
                <w:szCs w:val="24"/>
              </w:rPr>
              <w:t>119±3,6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B23FD" w:rsidRPr="005E5976" w:rsidRDefault="000B23FD" w:rsidP="00306A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976">
              <w:rPr>
                <w:rFonts w:ascii="Times New Roman" w:hAnsi="Times New Roman" w:cs="Times New Roman"/>
                <w:sz w:val="24"/>
                <w:szCs w:val="24"/>
              </w:rPr>
              <w:t>120±1,4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B23FD" w:rsidRPr="005E5976" w:rsidRDefault="000B23FD" w:rsidP="00306A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976">
              <w:rPr>
                <w:rFonts w:ascii="Times New Roman" w:hAnsi="Times New Roman" w:cs="Times New Roman"/>
                <w:sz w:val="24"/>
                <w:szCs w:val="24"/>
              </w:rPr>
              <w:t>124±4,5</w:t>
            </w:r>
          </w:p>
        </w:tc>
      </w:tr>
      <w:tr w:rsidR="000B23FD" w:rsidRPr="002F761B" w:rsidTr="00FD5A22">
        <w:trPr>
          <w:trHeight w:val="1"/>
        </w:trPr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B23FD" w:rsidRPr="009A25E6" w:rsidRDefault="000B23FD" w:rsidP="00306A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6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Сухой остаток в </w:t>
            </w:r>
            <w:proofErr w:type="spellStart"/>
            <w:r w:rsidRPr="002F761B">
              <w:rPr>
                <w:rFonts w:ascii="Times New Roman" w:eastAsia="Times New Roman" w:hAnsi="Times New Roman" w:cs="Times New Roman"/>
                <w:sz w:val="24"/>
                <w:szCs w:val="24"/>
              </w:rPr>
              <w:t>гидролизате</w:t>
            </w:r>
            <w:proofErr w:type="spellEnd"/>
            <w:r w:rsidRPr="002F761B">
              <w:rPr>
                <w:rFonts w:ascii="Times New Roman" w:eastAsia="Times New Roman" w:hAnsi="Times New Roman" w:cs="Times New Roman"/>
                <w:sz w:val="24"/>
                <w:szCs w:val="24"/>
              </w:rPr>
              <w:t>, %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B23FD" w:rsidRPr="002F761B" w:rsidRDefault="000B23FD" w:rsidP="00306A87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2F761B">
              <w:rPr>
                <w:rFonts w:ascii="Times New Roman" w:eastAsia="Times New Roman" w:hAnsi="Times New Roman" w:cs="Times New Roman"/>
                <w:sz w:val="24"/>
                <w:szCs w:val="24"/>
              </w:rPr>
              <w:t>3,7±1,6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B23FD" w:rsidRPr="002F761B" w:rsidRDefault="000B23FD" w:rsidP="00306A87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2F761B">
              <w:rPr>
                <w:rFonts w:ascii="Times New Roman" w:eastAsia="Times New Roman" w:hAnsi="Times New Roman" w:cs="Times New Roman"/>
                <w:sz w:val="24"/>
                <w:szCs w:val="24"/>
              </w:rPr>
              <w:t>4,1±1,3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B23FD" w:rsidRPr="002F761B" w:rsidRDefault="000B23FD" w:rsidP="00306A87">
            <w:pPr>
              <w:spacing w:after="0"/>
              <w:jc w:val="center"/>
              <w:rPr>
                <w:sz w:val="24"/>
                <w:szCs w:val="24"/>
              </w:rPr>
            </w:pPr>
            <w:r w:rsidRPr="002F761B">
              <w:rPr>
                <w:rFonts w:ascii="Times New Roman" w:eastAsia="Times New Roman" w:hAnsi="Times New Roman" w:cs="Times New Roman"/>
                <w:sz w:val="24"/>
                <w:szCs w:val="24"/>
              </w:rPr>
              <w:t>25,5±1,4</w:t>
            </w:r>
          </w:p>
        </w:tc>
      </w:tr>
      <w:tr w:rsidR="000B23FD" w:rsidRPr="002F761B" w:rsidTr="00FD5A22">
        <w:trPr>
          <w:trHeight w:val="1"/>
        </w:trPr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B23FD" w:rsidRPr="009A25E6" w:rsidRDefault="000B23FD" w:rsidP="00306A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61B">
              <w:rPr>
                <w:rFonts w:ascii="Times New Roman" w:eastAsia="Times New Roman" w:hAnsi="Times New Roman" w:cs="Times New Roman"/>
                <w:sz w:val="24"/>
                <w:szCs w:val="24"/>
              </w:rPr>
              <w:t>Сухой остаток в питательной среде, %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B23FD" w:rsidRPr="002F761B" w:rsidRDefault="000B23FD" w:rsidP="00306A87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2F761B">
              <w:rPr>
                <w:rFonts w:ascii="Times New Roman" w:eastAsia="Times New Roman" w:hAnsi="Times New Roman" w:cs="Times New Roman"/>
                <w:sz w:val="24"/>
                <w:szCs w:val="24"/>
              </w:rPr>
              <w:t>,0±0,5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B23FD" w:rsidRPr="002F761B" w:rsidRDefault="000B23FD" w:rsidP="00306A87">
            <w:pPr>
              <w:spacing w:after="0"/>
              <w:jc w:val="center"/>
              <w:rPr>
                <w:sz w:val="24"/>
                <w:szCs w:val="24"/>
              </w:rPr>
            </w:pPr>
            <w:r w:rsidRPr="002F761B">
              <w:rPr>
                <w:rFonts w:ascii="Times New Roman" w:eastAsia="Times New Roman" w:hAnsi="Times New Roman" w:cs="Times New Roman"/>
                <w:sz w:val="24"/>
                <w:szCs w:val="24"/>
              </w:rPr>
              <w:t>4,3±0,5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B23FD" w:rsidRPr="002F761B" w:rsidRDefault="000B23FD" w:rsidP="00306A87">
            <w:pPr>
              <w:spacing w:after="0"/>
              <w:jc w:val="center"/>
              <w:rPr>
                <w:sz w:val="24"/>
                <w:szCs w:val="24"/>
              </w:rPr>
            </w:pPr>
            <w:r w:rsidRPr="002F761B">
              <w:rPr>
                <w:rFonts w:ascii="Times New Roman" w:eastAsia="Times New Roman" w:hAnsi="Times New Roman" w:cs="Times New Roman"/>
                <w:sz w:val="24"/>
                <w:szCs w:val="24"/>
              </w:rPr>
              <w:t>4,3±0,6</w:t>
            </w:r>
          </w:p>
        </w:tc>
      </w:tr>
      <w:tr w:rsidR="000B23FD" w:rsidRPr="002F761B" w:rsidTr="00FD5A22">
        <w:trPr>
          <w:trHeight w:val="1"/>
        </w:trPr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B23FD" w:rsidRPr="009A25E6" w:rsidRDefault="000B23FD" w:rsidP="00306A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6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Хлориды (в пересчете </w:t>
            </w:r>
            <w:proofErr w:type="gramStart"/>
            <w:r w:rsidRPr="002F761B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2F76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F761B">
              <w:rPr>
                <w:rFonts w:ascii="Times New Roman" w:eastAsia="Times New Roman" w:hAnsi="Times New Roman" w:cs="Times New Roman"/>
                <w:sz w:val="24"/>
                <w:szCs w:val="24"/>
              </w:rPr>
              <w:t>натрия</w:t>
            </w:r>
            <w:proofErr w:type="gramEnd"/>
            <w:r w:rsidRPr="002F76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хлорид), % 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B23FD" w:rsidRPr="002F761B" w:rsidRDefault="000B23FD" w:rsidP="00306A87">
            <w:pPr>
              <w:spacing w:after="0"/>
              <w:jc w:val="center"/>
              <w:rPr>
                <w:sz w:val="24"/>
                <w:szCs w:val="24"/>
              </w:rPr>
            </w:pPr>
            <w:r w:rsidRPr="002F761B">
              <w:rPr>
                <w:rFonts w:ascii="Times New Roman" w:eastAsia="Times New Roman" w:hAnsi="Times New Roman" w:cs="Times New Roman"/>
                <w:sz w:val="24"/>
                <w:szCs w:val="24"/>
              </w:rPr>
              <w:t>0,5±0,1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B23FD" w:rsidRPr="002F761B" w:rsidRDefault="000B23FD" w:rsidP="00306A87">
            <w:pPr>
              <w:spacing w:after="0"/>
              <w:jc w:val="center"/>
              <w:rPr>
                <w:sz w:val="24"/>
                <w:szCs w:val="24"/>
              </w:rPr>
            </w:pPr>
            <w:r w:rsidRPr="002F761B">
              <w:rPr>
                <w:rFonts w:ascii="Times New Roman" w:eastAsia="Times New Roman" w:hAnsi="Times New Roman" w:cs="Times New Roman"/>
                <w:sz w:val="24"/>
                <w:szCs w:val="24"/>
              </w:rPr>
              <w:t>0,5±0,1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B23FD" w:rsidRPr="002F761B" w:rsidRDefault="000B23FD" w:rsidP="00306A87">
            <w:pPr>
              <w:spacing w:after="0"/>
              <w:jc w:val="center"/>
              <w:rPr>
                <w:sz w:val="24"/>
                <w:szCs w:val="24"/>
              </w:rPr>
            </w:pPr>
            <w:r w:rsidRPr="002F761B">
              <w:rPr>
                <w:rFonts w:ascii="Times New Roman" w:eastAsia="Times New Roman" w:hAnsi="Times New Roman" w:cs="Times New Roman"/>
                <w:sz w:val="24"/>
                <w:szCs w:val="24"/>
              </w:rPr>
              <w:t>0,5±0,1</w:t>
            </w:r>
          </w:p>
        </w:tc>
      </w:tr>
      <w:tr w:rsidR="000B23FD" w:rsidRPr="002F761B" w:rsidTr="00FD5A22">
        <w:trPr>
          <w:trHeight w:val="1"/>
        </w:trPr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B23FD" w:rsidRPr="009A25E6" w:rsidRDefault="000B23FD" w:rsidP="00306A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6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Прочность геля, </w:t>
            </w:r>
            <w:proofErr w:type="gramStart"/>
            <w:r w:rsidRPr="002F761B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2F76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B23FD" w:rsidRPr="002F761B" w:rsidRDefault="000B23FD" w:rsidP="00306A87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  <w:r w:rsidRPr="002F761B">
              <w:rPr>
                <w:rFonts w:ascii="Times New Roman" w:eastAsia="Times New Roman" w:hAnsi="Times New Roman" w:cs="Times New Roman"/>
                <w:sz w:val="24"/>
                <w:szCs w:val="24"/>
              </w:rPr>
              <w:t>0,0±10,0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B23FD" w:rsidRPr="002F761B" w:rsidRDefault="000B23FD" w:rsidP="00306A87">
            <w:pPr>
              <w:spacing w:after="0"/>
              <w:jc w:val="center"/>
              <w:rPr>
                <w:sz w:val="24"/>
                <w:szCs w:val="24"/>
              </w:rPr>
            </w:pPr>
            <w:r w:rsidRPr="002F761B">
              <w:rPr>
                <w:rFonts w:ascii="Times New Roman" w:eastAsia="Times New Roman" w:hAnsi="Times New Roman" w:cs="Times New Roman"/>
                <w:sz w:val="24"/>
                <w:szCs w:val="24"/>
              </w:rPr>
              <w:t>350,0±25,0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B23FD" w:rsidRPr="002F761B" w:rsidRDefault="000B23FD" w:rsidP="00306A87">
            <w:pPr>
              <w:spacing w:after="0"/>
              <w:jc w:val="center"/>
              <w:rPr>
                <w:sz w:val="24"/>
                <w:szCs w:val="24"/>
              </w:rPr>
            </w:pPr>
            <w:r w:rsidRPr="002F761B">
              <w:rPr>
                <w:rFonts w:ascii="Times New Roman" w:eastAsia="Times New Roman" w:hAnsi="Times New Roman" w:cs="Times New Roman"/>
                <w:sz w:val="24"/>
                <w:szCs w:val="24"/>
              </w:rPr>
              <w:t>350,0±20,0</w:t>
            </w:r>
          </w:p>
        </w:tc>
      </w:tr>
      <w:tr w:rsidR="000B23FD" w:rsidRPr="002F761B" w:rsidTr="00FD5A22">
        <w:trPr>
          <w:trHeight w:val="1"/>
        </w:trPr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B23FD" w:rsidRPr="009A25E6" w:rsidRDefault="000B23FD" w:rsidP="00306A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61B">
              <w:rPr>
                <w:rFonts w:ascii="Times New Roman" w:eastAsia="Times New Roman" w:hAnsi="Times New Roman" w:cs="Times New Roman"/>
                <w:sz w:val="24"/>
                <w:szCs w:val="24"/>
              </w:rPr>
              <w:t>Температура плавления, º</w:t>
            </w:r>
            <w:proofErr w:type="gramStart"/>
            <w:r w:rsidRPr="002F761B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B23FD" w:rsidRPr="002F761B" w:rsidRDefault="000B23FD" w:rsidP="00306A87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2F761B">
              <w:rPr>
                <w:rFonts w:ascii="Times New Roman" w:eastAsia="Times New Roman" w:hAnsi="Times New Roman" w:cs="Times New Roman"/>
                <w:sz w:val="24"/>
                <w:szCs w:val="24"/>
              </w:rPr>
              <w:t>5±2,0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B23FD" w:rsidRPr="002F761B" w:rsidRDefault="000B23FD" w:rsidP="00306A87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</w:t>
            </w:r>
            <w:r w:rsidRPr="002F761B">
              <w:rPr>
                <w:rFonts w:ascii="Times New Roman" w:eastAsia="Times New Roman" w:hAnsi="Times New Roman" w:cs="Times New Roman"/>
                <w:sz w:val="24"/>
                <w:szCs w:val="24"/>
              </w:rPr>
              <w:t>±2,0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B23FD" w:rsidRPr="002F761B" w:rsidRDefault="000B23FD" w:rsidP="00306A87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2F761B">
              <w:rPr>
                <w:rFonts w:ascii="Times New Roman" w:eastAsia="Times New Roman" w:hAnsi="Times New Roman" w:cs="Times New Roman"/>
                <w:sz w:val="24"/>
                <w:szCs w:val="24"/>
              </w:rPr>
              <w:t>5±2,0</w:t>
            </w:r>
          </w:p>
        </w:tc>
      </w:tr>
      <w:tr w:rsidR="000B23FD" w:rsidRPr="002F761B" w:rsidTr="00FD5A22">
        <w:trPr>
          <w:trHeight w:val="1"/>
        </w:trPr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B23FD" w:rsidRPr="009A25E6" w:rsidRDefault="000B23FD" w:rsidP="00306A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6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Температура </w:t>
            </w:r>
            <w:proofErr w:type="spellStart"/>
            <w:r w:rsidRPr="002F761B">
              <w:rPr>
                <w:rFonts w:ascii="Times New Roman" w:eastAsia="Times New Roman" w:hAnsi="Times New Roman" w:cs="Times New Roman"/>
                <w:sz w:val="24"/>
                <w:szCs w:val="24"/>
              </w:rPr>
              <w:t>застудневания</w:t>
            </w:r>
            <w:proofErr w:type="spellEnd"/>
            <w:r w:rsidRPr="002F761B">
              <w:rPr>
                <w:rFonts w:ascii="Times New Roman" w:eastAsia="Times New Roman" w:hAnsi="Times New Roman" w:cs="Times New Roman"/>
                <w:sz w:val="24"/>
                <w:szCs w:val="24"/>
              </w:rPr>
              <w:t>, º</w:t>
            </w:r>
            <w:proofErr w:type="gramStart"/>
            <w:r w:rsidRPr="002F761B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B23FD" w:rsidRPr="002F761B" w:rsidRDefault="000B23FD" w:rsidP="00306A87">
            <w:pPr>
              <w:spacing w:after="0"/>
              <w:jc w:val="center"/>
              <w:rPr>
                <w:sz w:val="24"/>
                <w:szCs w:val="24"/>
              </w:rPr>
            </w:pPr>
            <w:r w:rsidRPr="002F761B">
              <w:rPr>
                <w:rFonts w:ascii="Times New Roman" w:eastAsia="Times New Roman" w:hAnsi="Times New Roman" w:cs="Times New Roman"/>
                <w:sz w:val="24"/>
                <w:szCs w:val="24"/>
              </w:rPr>
              <w:t>36±0,5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B23FD" w:rsidRPr="002F761B" w:rsidRDefault="000B23FD" w:rsidP="00306A87">
            <w:pPr>
              <w:spacing w:after="0"/>
              <w:jc w:val="center"/>
              <w:rPr>
                <w:sz w:val="24"/>
                <w:szCs w:val="24"/>
              </w:rPr>
            </w:pPr>
            <w:r w:rsidRPr="002F761B">
              <w:rPr>
                <w:rFonts w:ascii="Times New Roman" w:eastAsia="Times New Roman" w:hAnsi="Times New Roman" w:cs="Times New Roman"/>
                <w:sz w:val="24"/>
                <w:szCs w:val="24"/>
              </w:rPr>
              <w:t>35±0,5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B23FD" w:rsidRPr="002F761B" w:rsidRDefault="000B23FD" w:rsidP="00306A87">
            <w:pPr>
              <w:spacing w:after="0"/>
              <w:jc w:val="center"/>
              <w:rPr>
                <w:sz w:val="24"/>
                <w:szCs w:val="24"/>
              </w:rPr>
            </w:pPr>
            <w:r w:rsidRPr="002F761B">
              <w:rPr>
                <w:rFonts w:ascii="Times New Roman" w:eastAsia="Times New Roman" w:hAnsi="Times New Roman" w:cs="Times New Roman"/>
                <w:sz w:val="24"/>
                <w:szCs w:val="24"/>
              </w:rPr>
              <w:t>35±0,5</w:t>
            </w:r>
          </w:p>
        </w:tc>
      </w:tr>
      <w:tr w:rsidR="000B23FD" w:rsidRPr="002F761B" w:rsidTr="00FD5A22">
        <w:trPr>
          <w:trHeight w:val="1"/>
        </w:trPr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B23FD" w:rsidRPr="009A25E6" w:rsidRDefault="000B23FD" w:rsidP="00306A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61B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Продолжительность плавления, мин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B23FD" w:rsidRPr="002F761B" w:rsidRDefault="000B23FD" w:rsidP="00306A87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  <w:r w:rsidRPr="002F761B">
              <w:rPr>
                <w:rFonts w:ascii="Times New Roman" w:eastAsia="Times New Roman" w:hAnsi="Times New Roman" w:cs="Times New Roman"/>
                <w:sz w:val="24"/>
                <w:szCs w:val="24"/>
              </w:rPr>
              <w:t>±2,0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B23FD" w:rsidRPr="002F761B" w:rsidRDefault="000B23FD" w:rsidP="00306A87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2F761B">
              <w:rPr>
                <w:rFonts w:ascii="Times New Roman" w:eastAsia="Times New Roman" w:hAnsi="Times New Roman" w:cs="Times New Roman"/>
                <w:sz w:val="24"/>
                <w:szCs w:val="24"/>
              </w:rPr>
              <w:t>5±2,0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B23FD" w:rsidRPr="002F761B" w:rsidRDefault="000B23FD" w:rsidP="00306A87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  <w:r w:rsidRPr="002F761B">
              <w:rPr>
                <w:rFonts w:ascii="Times New Roman" w:eastAsia="Times New Roman" w:hAnsi="Times New Roman" w:cs="Times New Roman"/>
                <w:sz w:val="24"/>
                <w:szCs w:val="24"/>
              </w:rPr>
              <w:t>±5,0</w:t>
            </w:r>
          </w:p>
        </w:tc>
      </w:tr>
    </w:tbl>
    <w:p w:rsidR="00AC56EC" w:rsidRDefault="00AC56EC" w:rsidP="00306A87">
      <w:bookmarkStart w:id="0" w:name="_GoBack"/>
      <w:bookmarkEnd w:id="0"/>
    </w:p>
    <w:sectPr w:rsidR="00AC56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16C3"/>
    <w:rsid w:val="000B23FD"/>
    <w:rsid w:val="000C08B4"/>
    <w:rsid w:val="00306A87"/>
    <w:rsid w:val="009A25E6"/>
    <w:rsid w:val="00AC56EC"/>
    <w:rsid w:val="00B37477"/>
    <w:rsid w:val="00E81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23F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23F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Будыка</dc:creator>
  <cp:keywords/>
  <dc:description/>
  <cp:lastModifiedBy>Будыка</cp:lastModifiedBy>
  <cp:revision>7</cp:revision>
  <cp:lastPrinted>2017-11-27T13:31:00Z</cp:lastPrinted>
  <dcterms:created xsi:type="dcterms:W3CDTF">2017-10-27T08:12:00Z</dcterms:created>
  <dcterms:modified xsi:type="dcterms:W3CDTF">2017-11-27T13:32:00Z</dcterms:modified>
</cp:coreProperties>
</file>